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49" w:rsidRPr="00570D89" w:rsidRDefault="00E15893" w:rsidP="009B1F8D">
      <w:pPr>
        <w:jc w:val="center"/>
        <w:rPr>
          <w:rFonts w:ascii="Arial" w:hAnsi="Arial" w:cs="Arial"/>
          <w:b/>
          <w:bCs/>
          <w:color w:val="000000"/>
          <w:sz w:val="28"/>
          <w:szCs w:val="28"/>
        </w:rPr>
      </w:pPr>
      <w:r>
        <w:rPr>
          <w:rFonts w:ascii="Arial" w:hAnsi="Arial" w:cs="Arial"/>
          <w:b/>
          <w:bCs/>
          <w:color w:val="000000"/>
          <w:sz w:val="28"/>
          <w:szCs w:val="28"/>
        </w:rPr>
        <w:t xml:space="preserve">Middle East </w:t>
      </w:r>
      <w:r w:rsidR="009B1F8D">
        <w:rPr>
          <w:rFonts w:ascii="Arial" w:hAnsi="Arial" w:cs="Arial"/>
          <w:b/>
          <w:bCs/>
          <w:color w:val="000000"/>
          <w:sz w:val="28"/>
          <w:szCs w:val="28"/>
        </w:rPr>
        <w:t>Facing</w:t>
      </w:r>
      <w:r>
        <w:rPr>
          <w:rFonts w:ascii="Arial" w:hAnsi="Arial" w:cs="Arial"/>
          <w:b/>
          <w:bCs/>
          <w:color w:val="000000"/>
          <w:sz w:val="28"/>
          <w:szCs w:val="28"/>
        </w:rPr>
        <w:t xml:space="preserve"> Most Challe</w:t>
      </w:r>
      <w:r w:rsidR="009B1F8D">
        <w:rPr>
          <w:rFonts w:ascii="Arial" w:hAnsi="Arial" w:cs="Arial"/>
          <w:b/>
          <w:bCs/>
          <w:color w:val="000000"/>
          <w:sz w:val="28"/>
          <w:szCs w:val="28"/>
        </w:rPr>
        <w:t>nging Year</w:t>
      </w:r>
      <w:r w:rsidR="002C74A4">
        <w:rPr>
          <w:rFonts w:ascii="Arial" w:hAnsi="Arial" w:cs="Arial"/>
          <w:b/>
          <w:bCs/>
          <w:color w:val="000000"/>
          <w:sz w:val="28"/>
          <w:szCs w:val="28"/>
        </w:rPr>
        <w:t xml:space="preserve"> Yet</w:t>
      </w:r>
      <w:r w:rsidR="009B1F8D">
        <w:rPr>
          <w:rFonts w:ascii="Arial" w:hAnsi="Arial" w:cs="Arial"/>
          <w:b/>
          <w:bCs/>
          <w:color w:val="000000"/>
          <w:sz w:val="28"/>
          <w:szCs w:val="28"/>
        </w:rPr>
        <w:t xml:space="preserve"> for Online Security</w:t>
      </w:r>
    </w:p>
    <w:p w:rsidR="00393549" w:rsidRPr="00570D89" w:rsidRDefault="009B1F8D" w:rsidP="009B1F8D">
      <w:pPr>
        <w:jc w:val="center"/>
        <w:rPr>
          <w:rFonts w:ascii="Arial" w:hAnsi="Arial" w:cs="Arial"/>
          <w:i/>
          <w:iCs/>
          <w:color w:val="000000"/>
          <w:sz w:val="28"/>
          <w:szCs w:val="28"/>
        </w:rPr>
      </w:pPr>
      <w:r>
        <w:rPr>
          <w:rFonts w:ascii="Arial" w:hAnsi="Arial" w:cs="Arial"/>
          <w:i/>
          <w:iCs/>
          <w:color w:val="000000"/>
          <w:sz w:val="28"/>
          <w:szCs w:val="28"/>
        </w:rPr>
        <w:t>Top Tech CEO Issues Stark Warning, Outlines Predictions for 2013’s Most Pressing Issues</w:t>
      </w:r>
    </w:p>
    <w:p w:rsidR="0027284C" w:rsidRDefault="00393549" w:rsidP="00E15893">
      <w:pPr>
        <w:rPr>
          <w:rFonts w:ascii="Arial" w:hAnsi="Arial" w:cs="Arial"/>
          <w:color w:val="000000"/>
          <w:sz w:val="20"/>
          <w:szCs w:val="20"/>
        </w:rPr>
      </w:pPr>
      <w:r w:rsidRPr="000719F2">
        <w:rPr>
          <w:rFonts w:ascii="Arial" w:hAnsi="Arial" w:cs="Arial"/>
          <w:b/>
          <w:sz w:val="20"/>
          <w:szCs w:val="20"/>
        </w:rPr>
        <w:t xml:space="preserve">DUBAI, United Arab Emirates – </w:t>
      </w:r>
      <w:r w:rsidR="00E15893">
        <w:rPr>
          <w:rFonts w:ascii="Arial" w:hAnsi="Arial" w:cs="Arial"/>
          <w:b/>
          <w:sz w:val="20"/>
          <w:szCs w:val="20"/>
        </w:rPr>
        <w:t xml:space="preserve">January </w:t>
      </w:r>
      <w:r w:rsidR="00DA58A3">
        <w:rPr>
          <w:rFonts w:ascii="Arial" w:hAnsi="Arial" w:cs="Arial"/>
          <w:b/>
          <w:sz w:val="20"/>
          <w:szCs w:val="20"/>
        </w:rPr>
        <w:t>14</w:t>
      </w:r>
      <w:r w:rsidRPr="000719F2">
        <w:rPr>
          <w:rFonts w:ascii="Arial" w:hAnsi="Arial" w:cs="Arial"/>
          <w:b/>
          <w:sz w:val="20"/>
          <w:szCs w:val="20"/>
        </w:rPr>
        <w:t>, 2012</w:t>
      </w:r>
      <w:r>
        <w:rPr>
          <w:rFonts w:ascii="Arial" w:hAnsi="Arial" w:cs="Arial"/>
          <w:color w:val="000000"/>
          <w:sz w:val="20"/>
          <w:szCs w:val="20"/>
        </w:rPr>
        <w:t>–</w:t>
      </w:r>
      <w:r w:rsidR="00EB2867">
        <w:rPr>
          <w:rFonts w:ascii="Arial" w:hAnsi="Arial" w:cs="Arial"/>
          <w:color w:val="000000"/>
          <w:sz w:val="20"/>
          <w:szCs w:val="20"/>
        </w:rPr>
        <w:t xml:space="preserve"> </w:t>
      </w:r>
      <w:r w:rsidR="0027284C">
        <w:rPr>
          <w:rFonts w:ascii="Arial" w:hAnsi="Arial" w:cs="Arial"/>
          <w:color w:val="000000"/>
          <w:sz w:val="20"/>
          <w:szCs w:val="20"/>
        </w:rPr>
        <w:t>2013 will be the most challenging year yet for online safety in the Middle East</w:t>
      </w:r>
      <w:proofErr w:type="gramStart"/>
      <w:r w:rsidR="0027284C">
        <w:rPr>
          <w:rFonts w:ascii="Arial" w:hAnsi="Arial" w:cs="Arial"/>
          <w:color w:val="000000"/>
          <w:sz w:val="20"/>
          <w:szCs w:val="20"/>
        </w:rPr>
        <w:t xml:space="preserve">, </w:t>
      </w:r>
      <w:r w:rsidR="00BA06D2">
        <w:rPr>
          <w:rFonts w:ascii="Arial" w:hAnsi="Arial" w:cs="Arial"/>
          <w:color w:val="000000"/>
          <w:sz w:val="20"/>
          <w:szCs w:val="20"/>
        </w:rPr>
        <w:t xml:space="preserve"> </w:t>
      </w:r>
      <w:r w:rsidR="0027284C">
        <w:rPr>
          <w:rFonts w:ascii="Arial" w:hAnsi="Arial" w:cs="Arial"/>
          <w:color w:val="000000"/>
          <w:sz w:val="20"/>
          <w:szCs w:val="20"/>
        </w:rPr>
        <w:t>according</w:t>
      </w:r>
      <w:proofErr w:type="gramEnd"/>
      <w:r w:rsidR="0027284C">
        <w:rPr>
          <w:rFonts w:ascii="Arial" w:hAnsi="Arial" w:cs="Arial"/>
          <w:color w:val="000000"/>
          <w:sz w:val="20"/>
          <w:szCs w:val="20"/>
        </w:rPr>
        <w:t xml:space="preserve"> to the CEO of one of the world’s foremost online privacy and security pioneers.</w:t>
      </w:r>
      <w:bookmarkStart w:id="0" w:name="_GoBack"/>
      <w:bookmarkEnd w:id="0"/>
    </w:p>
    <w:p w:rsidR="00E15893" w:rsidRDefault="00E15893" w:rsidP="002C74A4">
      <w:pPr>
        <w:rPr>
          <w:rFonts w:ascii="Arial" w:hAnsi="Arial" w:cs="Arial"/>
          <w:color w:val="000000"/>
          <w:sz w:val="20"/>
          <w:szCs w:val="20"/>
        </w:rPr>
      </w:pPr>
      <w:r>
        <w:rPr>
          <w:rFonts w:ascii="Arial" w:hAnsi="Arial" w:cs="Arial"/>
          <w:color w:val="000000"/>
          <w:sz w:val="20"/>
          <w:szCs w:val="20"/>
        </w:rPr>
        <w:t xml:space="preserve">Announcing a series of predictions for 2013, David Gorodyansky, CEO, AnchorFree, highlighted key factors such </w:t>
      </w:r>
      <w:r w:rsidR="003208BF">
        <w:rPr>
          <w:rFonts w:ascii="Arial" w:hAnsi="Arial" w:cs="Arial"/>
          <w:color w:val="000000"/>
          <w:sz w:val="20"/>
          <w:szCs w:val="20"/>
        </w:rPr>
        <w:t xml:space="preserve">as </w:t>
      </w:r>
      <w:r w:rsidR="002C74A4">
        <w:rPr>
          <w:rFonts w:ascii="Arial" w:hAnsi="Arial" w:cs="Arial"/>
          <w:color w:val="000000"/>
          <w:sz w:val="20"/>
          <w:szCs w:val="20"/>
        </w:rPr>
        <w:t>looming Apple</w:t>
      </w:r>
      <w:r w:rsidR="003208BF">
        <w:rPr>
          <w:rFonts w:ascii="Arial" w:hAnsi="Arial" w:cs="Arial"/>
          <w:color w:val="000000"/>
          <w:sz w:val="20"/>
          <w:szCs w:val="20"/>
        </w:rPr>
        <w:t xml:space="preserve"> OS</w:t>
      </w:r>
      <w:r w:rsidR="002C74A4">
        <w:rPr>
          <w:rFonts w:ascii="Arial" w:hAnsi="Arial" w:cs="Arial"/>
          <w:color w:val="000000"/>
          <w:sz w:val="20"/>
          <w:szCs w:val="20"/>
        </w:rPr>
        <w:t>-target</w:t>
      </w:r>
      <w:r w:rsidR="003208BF">
        <w:rPr>
          <w:rFonts w:ascii="Arial" w:hAnsi="Arial" w:cs="Arial"/>
          <w:color w:val="000000"/>
          <w:sz w:val="20"/>
          <w:szCs w:val="20"/>
        </w:rPr>
        <w:t>ed</w:t>
      </w:r>
      <w:r w:rsidR="002C74A4">
        <w:rPr>
          <w:rFonts w:ascii="Arial" w:hAnsi="Arial" w:cs="Arial"/>
          <w:color w:val="000000"/>
          <w:sz w:val="20"/>
          <w:szCs w:val="20"/>
        </w:rPr>
        <w:t xml:space="preserve"> viral attacks</w:t>
      </w:r>
      <w:r>
        <w:rPr>
          <w:rFonts w:ascii="Arial" w:hAnsi="Arial" w:cs="Arial"/>
          <w:color w:val="000000"/>
          <w:sz w:val="20"/>
          <w:szCs w:val="20"/>
        </w:rPr>
        <w:t xml:space="preserve">, </w:t>
      </w:r>
      <w:proofErr w:type="gramStart"/>
      <w:r>
        <w:rPr>
          <w:rFonts w:ascii="Arial" w:hAnsi="Arial" w:cs="Arial"/>
          <w:color w:val="000000"/>
          <w:sz w:val="20"/>
          <w:szCs w:val="20"/>
        </w:rPr>
        <w:t>Android’s</w:t>
      </w:r>
      <w:proofErr w:type="gramEnd"/>
      <w:r>
        <w:rPr>
          <w:rFonts w:ascii="Arial" w:hAnsi="Arial" w:cs="Arial"/>
          <w:color w:val="000000"/>
          <w:sz w:val="20"/>
          <w:szCs w:val="20"/>
        </w:rPr>
        <w:t xml:space="preserve"> growing malware vulnerability, surging identity theft and the declining stature of antivirus software.</w:t>
      </w:r>
    </w:p>
    <w:p w:rsidR="00E15893" w:rsidRDefault="0027284C" w:rsidP="002C74A4">
      <w:pPr>
        <w:rPr>
          <w:rFonts w:ascii="Arial" w:hAnsi="Arial" w:cs="Arial"/>
          <w:color w:val="000000"/>
          <w:sz w:val="20"/>
          <w:szCs w:val="20"/>
        </w:rPr>
      </w:pPr>
      <w:r w:rsidRPr="0027284C">
        <w:rPr>
          <w:rFonts w:ascii="Arial" w:hAnsi="Arial" w:cs="Arial"/>
          <w:color w:val="000000"/>
          <w:sz w:val="20"/>
          <w:szCs w:val="20"/>
        </w:rPr>
        <w:t xml:space="preserve">“2013 </w:t>
      </w:r>
      <w:r w:rsidR="002C74A4">
        <w:rPr>
          <w:rFonts w:ascii="Arial" w:hAnsi="Arial" w:cs="Arial"/>
          <w:color w:val="000000"/>
          <w:sz w:val="20"/>
          <w:szCs w:val="20"/>
        </w:rPr>
        <w:t>will see a</w:t>
      </w:r>
      <w:r w:rsidRPr="0027284C">
        <w:rPr>
          <w:rFonts w:ascii="Arial" w:hAnsi="Arial" w:cs="Arial"/>
          <w:color w:val="000000"/>
          <w:sz w:val="20"/>
          <w:szCs w:val="20"/>
        </w:rPr>
        <w:t xml:space="preserve"> whirlwind of online interaction in the Middle East, from personal dialogue and political debate to enterprise connectivity and enablement,” said </w:t>
      </w:r>
      <w:r>
        <w:rPr>
          <w:rFonts w:ascii="Arial" w:hAnsi="Arial" w:cs="Arial"/>
          <w:color w:val="000000"/>
          <w:sz w:val="20"/>
          <w:szCs w:val="20"/>
        </w:rPr>
        <w:t>Gorodyansky</w:t>
      </w:r>
      <w:r w:rsidR="00E15893">
        <w:rPr>
          <w:rFonts w:ascii="Arial" w:hAnsi="Arial" w:cs="Arial"/>
          <w:color w:val="000000"/>
          <w:sz w:val="20"/>
          <w:szCs w:val="20"/>
        </w:rPr>
        <w:t>.</w:t>
      </w:r>
    </w:p>
    <w:p w:rsidR="0027284C" w:rsidRDefault="0027284C" w:rsidP="00A84D1C">
      <w:pPr>
        <w:rPr>
          <w:rFonts w:ascii="Arial" w:hAnsi="Arial" w:cs="Arial"/>
          <w:color w:val="000000"/>
          <w:sz w:val="20"/>
          <w:szCs w:val="20"/>
        </w:rPr>
      </w:pPr>
      <w:r w:rsidRPr="0027284C">
        <w:rPr>
          <w:rFonts w:ascii="Arial" w:hAnsi="Arial" w:cs="Arial"/>
          <w:color w:val="000000"/>
          <w:sz w:val="20"/>
          <w:szCs w:val="20"/>
        </w:rPr>
        <w:t>“</w:t>
      </w:r>
      <w:r w:rsidR="002C74A4">
        <w:rPr>
          <w:rFonts w:ascii="Arial" w:hAnsi="Arial" w:cs="Arial"/>
          <w:color w:val="000000"/>
          <w:sz w:val="20"/>
          <w:szCs w:val="20"/>
        </w:rPr>
        <w:t xml:space="preserve">The boundaries </w:t>
      </w:r>
      <w:r w:rsidR="00EB2867" w:rsidRPr="0027284C">
        <w:rPr>
          <w:rFonts w:ascii="Arial" w:hAnsi="Arial" w:cs="Arial"/>
          <w:color w:val="000000"/>
          <w:sz w:val="20"/>
          <w:szCs w:val="20"/>
        </w:rPr>
        <w:t xml:space="preserve">between real world existence and </w:t>
      </w:r>
      <w:r w:rsidRPr="0027284C">
        <w:rPr>
          <w:rFonts w:ascii="Arial" w:hAnsi="Arial" w:cs="Arial"/>
          <w:color w:val="000000"/>
          <w:sz w:val="20"/>
          <w:szCs w:val="20"/>
        </w:rPr>
        <w:t>online is becoming blurred.</w:t>
      </w:r>
      <w:r w:rsidR="002C74A4">
        <w:rPr>
          <w:rFonts w:ascii="Arial" w:hAnsi="Arial" w:cs="Arial"/>
          <w:color w:val="000000"/>
          <w:sz w:val="20"/>
          <w:szCs w:val="20"/>
        </w:rPr>
        <w:t xml:space="preserve"> </w:t>
      </w:r>
      <w:r w:rsidR="002C74A4" w:rsidRPr="0027284C">
        <w:rPr>
          <w:rFonts w:ascii="Arial" w:hAnsi="Arial" w:cs="Arial"/>
          <w:color w:val="000000"/>
          <w:sz w:val="20"/>
          <w:szCs w:val="20"/>
        </w:rPr>
        <w:t xml:space="preserve">Smartphones in hand and tablets at the ready, the region will check in, reach out and connect like never before. </w:t>
      </w:r>
      <w:r w:rsidRPr="0027284C">
        <w:rPr>
          <w:rFonts w:ascii="Arial" w:hAnsi="Arial" w:cs="Arial"/>
          <w:color w:val="000000"/>
          <w:sz w:val="20"/>
          <w:szCs w:val="20"/>
        </w:rPr>
        <w:t xml:space="preserve"> </w:t>
      </w:r>
      <w:r w:rsidR="003208BF">
        <w:rPr>
          <w:rFonts w:ascii="Arial" w:hAnsi="Arial" w:cs="Arial"/>
          <w:color w:val="000000"/>
          <w:sz w:val="20"/>
          <w:szCs w:val="20"/>
        </w:rPr>
        <w:t>‘</w:t>
      </w:r>
      <w:r w:rsidR="00EB2867" w:rsidRPr="0027284C">
        <w:rPr>
          <w:rFonts w:ascii="Arial" w:hAnsi="Arial" w:cs="Arial"/>
          <w:color w:val="000000"/>
          <w:sz w:val="20"/>
          <w:szCs w:val="20"/>
        </w:rPr>
        <w:t>Going online</w:t>
      </w:r>
      <w:r w:rsidR="003208BF">
        <w:rPr>
          <w:rFonts w:ascii="Arial" w:hAnsi="Arial" w:cs="Arial"/>
          <w:color w:val="000000"/>
          <w:sz w:val="20"/>
          <w:szCs w:val="20"/>
        </w:rPr>
        <w:t>’</w:t>
      </w:r>
      <w:r w:rsidR="00EB2867" w:rsidRPr="0027284C">
        <w:rPr>
          <w:rFonts w:ascii="Arial" w:hAnsi="Arial" w:cs="Arial"/>
          <w:color w:val="000000"/>
          <w:sz w:val="20"/>
          <w:szCs w:val="20"/>
        </w:rPr>
        <w:t xml:space="preserve"> is no longer something we consciously do – these days, </w:t>
      </w:r>
      <w:proofErr w:type="gramStart"/>
      <w:r w:rsidR="00A84D1C">
        <w:rPr>
          <w:rFonts w:ascii="Arial" w:hAnsi="Arial" w:cs="Arial"/>
          <w:color w:val="000000"/>
          <w:sz w:val="20"/>
          <w:szCs w:val="20"/>
        </w:rPr>
        <w:t>it’s</w:t>
      </w:r>
      <w:proofErr w:type="gramEnd"/>
      <w:r w:rsidR="00A84D1C">
        <w:rPr>
          <w:rFonts w:ascii="Arial" w:hAnsi="Arial" w:cs="Arial"/>
          <w:color w:val="000000"/>
          <w:sz w:val="20"/>
          <w:szCs w:val="20"/>
        </w:rPr>
        <w:t xml:space="preserve"> our default state of existence</w:t>
      </w:r>
      <w:r w:rsidR="00EB2867" w:rsidRPr="0027284C">
        <w:rPr>
          <w:rFonts w:ascii="Arial" w:hAnsi="Arial" w:cs="Arial"/>
          <w:color w:val="000000"/>
          <w:sz w:val="20"/>
          <w:szCs w:val="20"/>
        </w:rPr>
        <w:t>.</w:t>
      </w:r>
      <w:r w:rsidR="009B1F8D">
        <w:rPr>
          <w:rFonts w:ascii="Arial" w:hAnsi="Arial" w:cs="Arial"/>
          <w:color w:val="000000"/>
          <w:sz w:val="20"/>
          <w:szCs w:val="20"/>
        </w:rPr>
        <w:t xml:space="preserve"> This year, the Middle East </w:t>
      </w:r>
      <w:proofErr w:type="gramStart"/>
      <w:r w:rsidR="009B1F8D">
        <w:rPr>
          <w:rFonts w:ascii="Arial" w:hAnsi="Arial" w:cs="Arial"/>
          <w:color w:val="000000"/>
          <w:sz w:val="20"/>
          <w:szCs w:val="20"/>
        </w:rPr>
        <w:t>will be subjected</w:t>
      </w:r>
      <w:proofErr w:type="gramEnd"/>
      <w:r w:rsidR="009B1F8D">
        <w:rPr>
          <w:rFonts w:ascii="Arial" w:hAnsi="Arial" w:cs="Arial"/>
          <w:color w:val="000000"/>
          <w:sz w:val="20"/>
          <w:szCs w:val="20"/>
        </w:rPr>
        <w:t xml:space="preserve"> to its most </w:t>
      </w:r>
      <w:r w:rsidR="002C74A4">
        <w:rPr>
          <w:rFonts w:ascii="Arial" w:hAnsi="Arial" w:cs="Arial"/>
          <w:color w:val="000000"/>
          <w:sz w:val="20"/>
          <w:szCs w:val="20"/>
        </w:rPr>
        <w:t>sustained, challenging and</w:t>
      </w:r>
      <w:r w:rsidR="009B1F8D">
        <w:rPr>
          <w:rFonts w:ascii="Arial" w:hAnsi="Arial" w:cs="Arial"/>
          <w:color w:val="000000"/>
          <w:sz w:val="20"/>
          <w:szCs w:val="20"/>
        </w:rPr>
        <w:t xml:space="preserve"> multifaceted online security challenge yet. Individua</w:t>
      </w:r>
      <w:r w:rsidR="002C74A4">
        <w:rPr>
          <w:rFonts w:ascii="Arial" w:hAnsi="Arial" w:cs="Arial"/>
          <w:color w:val="000000"/>
          <w:sz w:val="20"/>
          <w:szCs w:val="20"/>
        </w:rPr>
        <w:t>ls and businesses entering the New Y</w:t>
      </w:r>
      <w:r w:rsidR="009B1F8D">
        <w:rPr>
          <w:rFonts w:ascii="Arial" w:hAnsi="Arial" w:cs="Arial"/>
          <w:color w:val="000000"/>
          <w:sz w:val="20"/>
          <w:szCs w:val="20"/>
        </w:rPr>
        <w:t>ear witho</w:t>
      </w:r>
      <w:r w:rsidR="00A84D1C">
        <w:rPr>
          <w:rFonts w:ascii="Arial" w:hAnsi="Arial" w:cs="Arial"/>
          <w:color w:val="000000"/>
          <w:sz w:val="20"/>
          <w:szCs w:val="20"/>
        </w:rPr>
        <w:t xml:space="preserve">ut adequate protection measures, as well as an awareness of the key issues, </w:t>
      </w:r>
      <w:r w:rsidR="009B1F8D">
        <w:rPr>
          <w:rFonts w:ascii="Arial" w:hAnsi="Arial" w:cs="Arial"/>
          <w:color w:val="000000"/>
          <w:sz w:val="20"/>
          <w:szCs w:val="20"/>
        </w:rPr>
        <w:t>are soon going to be found out.”</w:t>
      </w:r>
    </w:p>
    <w:p w:rsidR="00E15893" w:rsidRPr="00E15893" w:rsidRDefault="00E15893" w:rsidP="00E15893">
      <w:pPr>
        <w:jc w:val="center"/>
        <w:rPr>
          <w:rFonts w:asciiTheme="minorBidi" w:hAnsiTheme="minorBidi" w:cstheme="minorBidi"/>
          <w:b/>
          <w:bCs/>
          <w:color w:val="000000"/>
          <w:sz w:val="20"/>
          <w:szCs w:val="20"/>
          <w:u w:val="single"/>
        </w:rPr>
      </w:pPr>
      <w:r w:rsidRPr="00E15893">
        <w:rPr>
          <w:rFonts w:asciiTheme="minorBidi" w:hAnsiTheme="minorBidi" w:cstheme="minorBidi"/>
          <w:b/>
          <w:bCs/>
          <w:color w:val="000000"/>
          <w:sz w:val="20"/>
          <w:szCs w:val="20"/>
          <w:u w:val="single"/>
        </w:rPr>
        <w:t>Gorodyansky’s 2013 predictions</w:t>
      </w:r>
    </w:p>
    <w:p w:rsidR="002C74A4" w:rsidRPr="002C74A4" w:rsidRDefault="00EB2867" w:rsidP="00E15893">
      <w:pPr>
        <w:spacing w:before="100" w:beforeAutospacing="1" w:after="100" w:afterAutospacing="1" w:line="240" w:lineRule="auto"/>
        <w:rPr>
          <w:rStyle w:val="Strong"/>
          <w:rFonts w:asciiTheme="minorBidi" w:hAnsiTheme="minorBidi" w:cstheme="minorBidi"/>
          <w:sz w:val="20"/>
          <w:szCs w:val="20"/>
        </w:rPr>
      </w:pPr>
      <w:r w:rsidRPr="002C74A4">
        <w:rPr>
          <w:rStyle w:val="Strong"/>
          <w:rFonts w:asciiTheme="minorBidi" w:hAnsiTheme="minorBidi" w:cstheme="minorBidi"/>
          <w:sz w:val="20"/>
          <w:szCs w:val="20"/>
        </w:rPr>
        <w:t xml:space="preserve">A Flash in the </w:t>
      </w:r>
      <w:r w:rsidR="003208BF">
        <w:rPr>
          <w:rStyle w:val="Strong"/>
          <w:rFonts w:asciiTheme="minorBidi" w:hAnsiTheme="minorBidi" w:cstheme="minorBidi"/>
          <w:sz w:val="20"/>
          <w:szCs w:val="20"/>
        </w:rPr>
        <w:t>B</w:t>
      </w:r>
      <w:r w:rsidRPr="002C74A4">
        <w:rPr>
          <w:rStyle w:val="Strong"/>
          <w:rFonts w:asciiTheme="minorBidi" w:hAnsiTheme="minorBidi" w:cstheme="minorBidi"/>
          <w:sz w:val="20"/>
          <w:szCs w:val="20"/>
        </w:rPr>
        <w:t>ucket</w:t>
      </w:r>
    </w:p>
    <w:p w:rsidR="00EB2867" w:rsidRPr="002C74A4" w:rsidRDefault="002C74A4" w:rsidP="00E15893">
      <w:pPr>
        <w:spacing w:before="100" w:beforeAutospacing="1" w:after="100" w:afterAutospacing="1" w:line="240" w:lineRule="auto"/>
        <w:rPr>
          <w:rFonts w:asciiTheme="minorBidi" w:hAnsiTheme="minorBidi" w:cstheme="minorBidi"/>
          <w:sz w:val="20"/>
          <w:szCs w:val="20"/>
        </w:rPr>
      </w:pPr>
      <w:r w:rsidRPr="002C74A4">
        <w:rPr>
          <w:rStyle w:val="Strong"/>
          <w:rFonts w:asciiTheme="minorBidi" w:hAnsiTheme="minorBidi" w:cstheme="minorBidi"/>
          <w:sz w:val="20"/>
          <w:szCs w:val="20"/>
        </w:rPr>
        <w:t>“</w:t>
      </w:r>
      <w:r w:rsidR="00EB2867" w:rsidRPr="002C74A4">
        <w:rPr>
          <w:rFonts w:asciiTheme="minorBidi" w:hAnsiTheme="minorBidi" w:cstheme="minorBidi"/>
          <w:sz w:val="20"/>
          <w:szCs w:val="20"/>
        </w:rPr>
        <w:t xml:space="preserve">The Flashback Trojan that attacked 400,000 Mac computers in the spring of 2012 was just a preview. </w:t>
      </w:r>
      <w:r w:rsidR="00E15893" w:rsidRPr="002C74A4">
        <w:rPr>
          <w:rFonts w:asciiTheme="minorBidi" w:hAnsiTheme="minorBidi" w:cstheme="minorBidi"/>
          <w:sz w:val="20"/>
          <w:szCs w:val="20"/>
        </w:rPr>
        <w:t xml:space="preserve">Apple </w:t>
      </w:r>
      <w:r w:rsidR="00EB2867" w:rsidRPr="002C74A4">
        <w:rPr>
          <w:rFonts w:asciiTheme="minorBidi" w:hAnsiTheme="minorBidi" w:cstheme="minorBidi"/>
          <w:sz w:val="20"/>
          <w:szCs w:val="20"/>
        </w:rPr>
        <w:t>devices – desktops, tablets and phones – once thought to be immune to viruses, will be subject to a major viral attack even more deadly than Flashback. Of course, on-device attacks are only one security risk for Apple users; they are also just as vulnerable as PC users to internet privacy and security breaches, including password hacking and identity theft.</w:t>
      </w:r>
      <w:r w:rsidRPr="002C74A4">
        <w:rPr>
          <w:rFonts w:asciiTheme="minorBidi" w:hAnsiTheme="minorBidi" w:cstheme="minorBidi"/>
          <w:sz w:val="20"/>
          <w:szCs w:val="20"/>
        </w:rPr>
        <w:t>”</w:t>
      </w:r>
    </w:p>
    <w:p w:rsidR="002C74A4" w:rsidRPr="002C74A4" w:rsidRDefault="00EB2867" w:rsidP="002C74A4">
      <w:pPr>
        <w:spacing w:before="100" w:beforeAutospacing="1" w:after="100" w:afterAutospacing="1" w:line="240" w:lineRule="auto"/>
        <w:rPr>
          <w:rStyle w:val="Strong"/>
          <w:rFonts w:asciiTheme="minorBidi" w:hAnsiTheme="minorBidi" w:cstheme="minorBidi"/>
          <w:sz w:val="20"/>
          <w:szCs w:val="20"/>
        </w:rPr>
      </w:pPr>
      <w:proofErr w:type="gramStart"/>
      <w:r w:rsidRPr="002C74A4">
        <w:rPr>
          <w:rStyle w:val="Strong"/>
          <w:rFonts w:asciiTheme="minorBidi" w:hAnsiTheme="minorBidi" w:cstheme="minorBidi"/>
          <w:sz w:val="20"/>
          <w:szCs w:val="20"/>
        </w:rPr>
        <w:t>Android’s</w:t>
      </w:r>
      <w:proofErr w:type="gramEnd"/>
      <w:r w:rsidRPr="002C74A4">
        <w:rPr>
          <w:rStyle w:val="Strong"/>
          <w:rFonts w:asciiTheme="minorBidi" w:hAnsiTheme="minorBidi" w:cstheme="minorBidi"/>
          <w:sz w:val="20"/>
          <w:szCs w:val="20"/>
        </w:rPr>
        <w:t xml:space="preserve"> on </w:t>
      </w:r>
      <w:r w:rsidR="003208BF">
        <w:rPr>
          <w:rStyle w:val="Strong"/>
          <w:rFonts w:asciiTheme="minorBidi" w:hAnsiTheme="minorBidi" w:cstheme="minorBidi"/>
          <w:sz w:val="20"/>
          <w:szCs w:val="20"/>
        </w:rPr>
        <w:t>E</w:t>
      </w:r>
      <w:r w:rsidRPr="002C74A4">
        <w:rPr>
          <w:rStyle w:val="Strong"/>
          <w:rFonts w:asciiTheme="minorBidi" w:hAnsiTheme="minorBidi" w:cstheme="minorBidi"/>
          <w:sz w:val="20"/>
          <w:szCs w:val="20"/>
        </w:rPr>
        <w:t>dge</w:t>
      </w:r>
    </w:p>
    <w:p w:rsidR="00EB2867" w:rsidRPr="002C74A4" w:rsidRDefault="002C74A4" w:rsidP="002C74A4">
      <w:pPr>
        <w:spacing w:before="100" w:beforeAutospacing="1" w:after="100" w:afterAutospacing="1" w:line="240" w:lineRule="auto"/>
        <w:rPr>
          <w:rFonts w:asciiTheme="minorBidi" w:hAnsiTheme="minorBidi" w:cstheme="minorBidi"/>
          <w:b/>
          <w:bCs/>
          <w:sz w:val="20"/>
          <w:szCs w:val="20"/>
        </w:rPr>
      </w:pPr>
      <w:r w:rsidRPr="002C74A4">
        <w:rPr>
          <w:rStyle w:val="Strong"/>
          <w:rFonts w:asciiTheme="minorBidi" w:hAnsiTheme="minorBidi" w:cstheme="minorBidi"/>
          <w:sz w:val="20"/>
          <w:szCs w:val="20"/>
        </w:rPr>
        <w:t>“</w:t>
      </w:r>
      <w:r w:rsidR="00EB2867" w:rsidRPr="002C74A4">
        <w:rPr>
          <w:rFonts w:asciiTheme="minorBidi" w:hAnsiTheme="minorBidi" w:cstheme="minorBidi"/>
          <w:sz w:val="20"/>
          <w:szCs w:val="20"/>
        </w:rPr>
        <w:t xml:space="preserve">It’s no secret that Android users will continue to run the risk of downloading potentially malicious apps, but with so many enterprises using the platform thanks to its worker-friendly OS, 2013 will bear witness to the rise in infection among businesses using the Android OS. An estimated 18 million Android users will encounter mobile malware this year and next, according to </w:t>
      </w:r>
      <w:hyperlink r:id="rId8" w:history="1">
        <w:r w:rsidR="00EB2867" w:rsidRPr="002C74A4">
          <w:rPr>
            <w:rStyle w:val="Hyperlink"/>
            <w:rFonts w:asciiTheme="minorBidi" w:hAnsiTheme="minorBidi" w:cstheme="minorBidi"/>
            <w:sz w:val="20"/>
            <w:szCs w:val="20"/>
          </w:rPr>
          <w:t>numbers released by Lookout Security</w:t>
        </w:r>
      </w:hyperlink>
      <w:r w:rsidR="00EB2867" w:rsidRPr="002C74A4">
        <w:rPr>
          <w:rFonts w:asciiTheme="minorBidi" w:hAnsiTheme="minorBidi" w:cstheme="minorBidi"/>
          <w:sz w:val="20"/>
          <w:szCs w:val="20"/>
        </w:rPr>
        <w:t>. Unless IT departments significantly ramp up their security programs, many of those victims will be corporations in the New Year.</w:t>
      </w:r>
      <w:r w:rsidRPr="002C74A4">
        <w:rPr>
          <w:rFonts w:asciiTheme="minorBidi" w:hAnsiTheme="minorBidi" w:cstheme="minorBidi"/>
          <w:sz w:val="20"/>
          <w:szCs w:val="20"/>
        </w:rPr>
        <w:t>”</w:t>
      </w:r>
    </w:p>
    <w:p w:rsidR="002C74A4" w:rsidRPr="002C74A4" w:rsidRDefault="00EB2867" w:rsidP="00BA06D2">
      <w:pPr>
        <w:spacing w:before="100" w:beforeAutospacing="1" w:after="100" w:afterAutospacing="1" w:line="240" w:lineRule="auto"/>
        <w:rPr>
          <w:rStyle w:val="Strong"/>
          <w:rFonts w:asciiTheme="minorBidi" w:hAnsiTheme="minorBidi" w:cstheme="minorBidi"/>
          <w:sz w:val="20"/>
          <w:szCs w:val="20"/>
        </w:rPr>
      </w:pPr>
      <w:r w:rsidRPr="002C74A4">
        <w:rPr>
          <w:rStyle w:val="Strong"/>
          <w:rFonts w:asciiTheme="minorBidi" w:hAnsiTheme="minorBidi" w:cstheme="minorBidi"/>
          <w:sz w:val="20"/>
          <w:szCs w:val="20"/>
        </w:rPr>
        <w:t xml:space="preserve">Identity </w:t>
      </w:r>
      <w:r w:rsidR="003208BF">
        <w:rPr>
          <w:rStyle w:val="Strong"/>
          <w:rFonts w:asciiTheme="minorBidi" w:hAnsiTheme="minorBidi" w:cstheme="minorBidi"/>
          <w:sz w:val="20"/>
          <w:szCs w:val="20"/>
        </w:rPr>
        <w:t>T</w:t>
      </w:r>
      <w:r w:rsidRPr="002C74A4">
        <w:rPr>
          <w:rStyle w:val="Strong"/>
          <w:rFonts w:asciiTheme="minorBidi" w:hAnsiTheme="minorBidi" w:cstheme="minorBidi"/>
          <w:sz w:val="20"/>
          <w:szCs w:val="20"/>
        </w:rPr>
        <w:t xml:space="preserve">heft on the </w:t>
      </w:r>
      <w:r w:rsidR="003208BF">
        <w:rPr>
          <w:rStyle w:val="Strong"/>
          <w:rFonts w:asciiTheme="minorBidi" w:hAnsiTheme="minorBidi" w:cstheme="minorBidi"/>
          <w:sz w:val="20"/>
          <w:szCs w:val="20"/>
        </w:rPr>
        <w:t>R</w:t>
      </w:r>
      <w:r w:rsidRPr="002C74A4">
        <w:rPr>
          <w:rStyle w:val="Strong"/>
          <w:rFonts w:asciiTheme="minorBidi" w:hAnsiTheme="minorBidi" w:cstheme="minorBidi"/>
          <w:sz w:val="20"/>
          <w:szCs w:val="20"/>
        </w:rPr>
        <w:t>ise</w:t>
      </w:r>
    </w:p>
    <w:p w:rsidR="00EB2867" w:rsidRPr="002C74A4" w:rsidRDefault="002C74A4" w:rsidP="00BA06D2">
      <w:pPr>
        <w:spacing w:before="100" w:beforeAutospacing="1" w:after="100" w:afterAutospacing="1" w:line="240" w:lineRule="auto"/>
        <w:rPr>
          <w:rFonts w:asciiTheme="minorBidi" w:hAnsiTheme="minorBidi" w:cstheme="minorBidi"/>
          <w:sz w:val="20"/>
          <w:szCs w:val="20"/>
        </w:rPr>
      </w:pPr>
      <w:r w:rsidRPr="002C74A4">
        <w:rPr>
          <w:rStyle w:val="Strong"/>
          <w:rFonts w:asciiTheme="minorBidi" w:hAnsiTheme="minorBidi" w:cstheme="minorBidi"/>
          <w:sz w:val="20"/>
          <w:szCs w:val="20"/>
        </w:rPr>
        <w:lastRenderedPageBreak/>
        <w:t>“</w:t>
      </w:r>
      <w:r w:rsidR="00BA06D2" w:rsidRPr="002C74A4">
        <w:rPr>
          <w:rFonts w:asciiTheme="minorBidi" w:hAnsiTheme="minorBidi" w:cstheme="minorBidi"/>
          <w:sz w:val="20"/>
          <w:szCs w:val="20"/>
        </w:rPr>
        <w:t>Identity theft is on the rise across the world, and people will have to adapt to safeguard critical personal data.</w:t>
      </w:r>
      <w:r w:rsidR="00EB2867" w:rsidRPr="002C74A4">
        <w:rPr>
          <w:rFonts w:asciiTheme="minorBidi" w:hAnsiTheme="minorBidi" w:cstheme="minorBidi"/>
          <w:sz w:val="20"/>
          <w:szCs w:val="20"/>
        </w:rPr>
        <w:t xml:space="preserve"> While more than 120 million users have downloaded AnchorFree’s software to protect against identity theft, there are still hundreds of millions more who throw caution to the wind online and leave themselves open to assaults on their identity. 2013 may not be so lucky a year for these folks…</w:t>
      </w:r>
      <w:r w:rsidRPr="002C74A4">
        <w:rPr>
          <w:rFonts w:asciiTheme="minorBidi" w:hAnsiTheme="minorBidi" w:cstheme="minorBidi"/>
          <w:sz w:val="20"/>
          <w:szCs w:val="20"/>
        </w:rPr>
        <w:t>”</w:t>
      </w:r>
    </w:p>
    <w:p w:rsidR="002C74A4" w:rsidRPr="002C74A4" w:rsidRDefault="00EB2867" w:rsidP="00E15893">
      <w:pPr>
        <w:spacing w:before="100" w:beforeAutospacing="1" w:after="100" w:afterAutospacing="1" w:line="240" w:lineRule="auto"/>
        <w:rPr>
          <w:rStyle w:val="Strong"/>
          <w:rFonts w:asciiTheme="minorBidi" w:hAnsiTheme="minorBidi" w:cstheme="minorBidi"/>
          <w:sz w:val="20"/>
          <w:szCs w:val="20"/>
        </w:rPr>
      </w:pPr>
      <w:r w:rsidRPr="002C74A4">
        <w:rPr>
          <w:rStyle w:val="Strong"/>
          <w:rFonts w:asciiTheme="minorBidi" w:hAnsiTheme="minorBidi" w:cstheme="minorBidi"/>
          <w:sz w:val="20"/>
          <w:szCs w:val="20"/>
        </w:rPr>
        <w:t xml:space="preserve">Hack </w:t>
      </w:r>
      <w:r w:rsidR="003208BF">
        <w:rPr>
          <w:rStyle w:val="Strong"/>
          <w:rFonts w:asciiTheme="minorBidi" w:hAnsiTheme="minorBidi" w:cstheme="minorBidi"/>
          <w:sz w:val="20"/>
          <w:szCs w:val="20"/>
        </w:rPr>
        <w:t>A</w:t>
      </w:r>
      <w:r w:rsidRPr="002C74A4">
        <w:rPr>
          <w:rStyle w:val="Strong"/>
          <w:rFonts w:asciiTheme="minorBidi" w:hAnsiTheme="minorBidi" w:cstheme="minorBidi"/>
          <w:sz w:val="20"/>
          <w:szCs w:val="20"/>
        </w:rPr>
        <w:t>ttack</w:t>
      </w:r>
    </w:p>
    <w:p w:rsidR="00EB2867" w:rsidRPr="002C74A4" w:rsidRDefault="002C74A4" w:rsidP="00E15893">
      <w:pPr>
        <w:spacing w:before="100" w:beforeAutospacing="1" w:after="100" w:afterAutospacing="1" w:line="240" w:lineRule="auto"/>
        <w:rPr>
          <w:rFonts w:asciiTheme="minorBidi" w:hAnsiTheme="minorBidi" w:cstheme="minorBidi"/>
          <w:sz w:val="20"/>
          <w:szCs w:val="20"/>
        </w:rPr>
      </w:pPr>
      <w:r w:rsidRPr="002C74A4">
        <w:rPr>
          <w:rStyle w:val="Strong"/>
          <w:rFonts w:asciiTheme="minorBidi" w:hAnsiTheme="minorBidi" w:cstheme="minorBidi"/>
          <w:sz w:val="20"/>
          <w:szCs w:val="20"/>
        </w:rPr>
        <w:t>“</w:t>
      </w:r>
      <w:r w:rsidR="00EB2867" w:rsidRPr="002C74A4">
        <w:rPr>
          <w:rFonts w:asciiTheme="minorBidi" w:hAnsiTheme="minorBidi" w:cstheme="minorBidi"/>
          <w:sz w:val="20"/>
          <w:szCs w:val="20"/>
        </w:rPr>
        <w:t xml:space="preserve">From </w:t>
      </w:r>
      <w:r w:rsidR="00E15893" w:rsidRPr="002C74A4">
        <w:rPr>
          <w:rFonts w:asciiTheme="minorBidi" w:hAnsiTheme="minorBidi" w:cstheme="minorBidi"/>
          <w:sz w:val="20"/>
          <w:szCs w:val="20"/>
        </w:rPr>
        <w:t xml:space="preserve">Google </w:t>
      </w:r>
      <w:r w:rsidR="00EB2867" w:rsidRPr="002C74A4">
        <w:rPr>
          <w:rFonts w:asciiTheme="minorBidi" w:hAnsiTheme="minorBidi" w:cstheme="minorBidi"/>
          <w:sz w:val="20"/>
          <w:szCs w:val="20"/>
        </w:rPr>
        <w:t xml:space="preserve">and LinkedIn to </w:t>
      </w:r>
      <w:r w:rsidR="00E15893" w:rsidRPr="002C74A4">
        <w:rPr>
          <w:rFonts w:asciiTheme="minorBidi" w:hAnsiTheme="minorBidi" w:cstheme="minorBidi"/>
          <w:sz w:val="20"/>
          <w:szCs w:val="20"/>
        </w:rPr>
        <w:t xml:space="preserve">Lockheed Martin </w:t>
      </w:r>
      <w:r w:rsidR="00EB2867" w:rsidRPr="002C74A4">
        <w:rPr>
          <w:rFonts w:asciiTheme="minorBidi" w:hAnsiTheme="minorBidi" w:cstheme="minorBidi"/>
          <w:sz w:val="20"/>
          <w:szCs w:val="20"/>
        </w:rPr>
        <w:t xml:space="preserve">and Citibank, major players in the tech, banking, and defense sectors were hacked in 2012. The highly publicized hack of </w:t>
      </w:r>
      <w:proofErr w:type="gramStart"/>
      <w:r w:rsidR="00EB2867" w:rsidRPr="002C74A4">
        <w:rPr>
          <w:rFonts w:asciiTheme="minorBidi" w:hAnsiTheme="minorBidi" w:cstheme="minorBidi"/>
          <w:sz w:val="20"/>
          <w:szCs w:val="20"/>
        </w:rPr>
        <w:t>Wired</w:t>
      </w:r>
      <w:proofErr w:type="gramEnd"/>
      <w:r w:rsidR="00EB2867" w:rsidRPr="002C74A4">
        <w:rPr>
          <w:rFonts w:asciiTheme="minorBidi" w:hAnsiTheme="minorBidi" w:cstheme="minorBidi"/>
          <w:sz w:val="20"/>
          <w:szCs w:val="20"/>
        </w:rPr>
        <w:t xml:space="preserve"> writer Mat Honan was further proof that even the most vigilant consumer is vulnerable to cybercrime. With a hack against PlayStation 3 already on the boards, the world of gaming will be the next target. Both vulnerable and lucrative to hackers, gamers who willingly hand over credit card or PayPal details provide the path of least resistance for greedy hackers, who will test the limits with bolder moves in 2013.</w:t>
      </w:r>
      <w:r w:rsidRPr="002C74A4">
        <w:rPr>
          <w:rFonts w:asciiTheme="minorBidi" w:hAnsiTheme="minorBidi" w:cstheme="minorBidi"/>
          <w:sz w:val="20"/>
          <w:szCs w:val="20"/>
        </w:rPr>
        <w:t>”</w:t>
      </w:r>
    </w:p>
    <w:p w:rsidR="002C74A4" w:rsidRPr="002C74A4" w:rsidRDefault="00EB2867" w:rsidP="00B61E53">
      <w:pPr>
        <w:spacing w:before="100" w:beforeAutospacing="1" w:after="100" w:afterAutospacing="1" w:line="240" w:lineRule="auto"/>
        <w:rPr>
          <w:rStyle w:val="Strong"/>
          <w:rFonts w:asciiTheme="minorBidi" w:hAnsiTheme="minorBidi" w:cstheme="minorBidi"/>
          <w:sz w:val="20"/>
          <w:szCs w:val="20"/>
        </w:rPr>
      </w:pPr>
      <w:r w:rsidRPr="002C74A4">
        <w:rPr>
          <w:rStyle w:val="Strong"/>
          <w:rFonts w:asciiTheme="minorBidi" w:hAnsiTheme="minorBidi" w:cstheme="minorBidi"/>
          <w:sz w:val="20"/>
          <w:szCs w:val="20"/>
        </w:rPr>
        <w:t xml:space="preserve">Apps </w:t>
      </w:r>
      <w:r w:rsidR="003208BF">
        <w:rPr>
          <w:rStyle w:val="Strong"/>
          <w:rFonts w:asciiTheme="minorBidi" w:hAnsiTheme="minorBidi" w:cstheme="minorBidi"/>
          <w:sz w:val="20"/>
          <w:szCs w:val="20"/>
        </w:rPr>
        <w:t>S</w:t>
      </w:r>
      <w:r w:rsidRPr="002C74A4">
        <w:rPr>
          <w:rStyle w:val="Strong"/>
          <w:rFonts w:asciiTheme="minorBidi" w:hAnsiTheme="minorBidi" w:cstheme="minorBidi"/>
          <w:sz w:val="20"/>
          <w:szCs w:val="20"/>
        </w:rPr>
        <w:t xml:space="preserve">tand </w:t>
      </w:r>
      <w:r w:rsidR="003208BF">
        <w:rPr>
          <w:rStyle w:val="Strong"/>
          <w:rFonts w:asciiTheme="minorBidi" w:hAnsiTheme="minorBidi" w:cstheme="minorBidi"/>
          <w:sz w:val="20"/>
          <w:szCs w:val="20"/>
        </w:rPr>
        <w:t>U</w:t>
      </w:r>
      <w:r w:rsidRPr="002C74A4">
        <w:rPr>
          <w:rStyle w:val="Strong"/>
          <w:rFonts w:asciiTheme="minorBidi" w:hAnsiTheme="minorBidi" w:cstheme="minorBidi"/>
          <w:sz w:val="20"/>
          <w:szCs w:val="20"/>
        </w:rPr>
        <w:t xml:space="preserve">p to </w:t>
      </w:r>
      <w:r w:rsidR="003208BF">
        <w:rPr>
          <w:rStyle w:val="Strong"/>
          <w:rFonts w:asciiTheme="minorBidi" w:hAnsiTheme="minorBidi" w:cstheme="minorBidi"/>
          <w:sz w:val="20"/>
          <w:szCs w:val="20"/>
        </w:rPr>
        <w:t>S</w:t>
      </w:r>
      <w:r w:rsidRPr="002C74A4">
        <w:rPr>
          <w:rStyle w:val="Strong"/>
          <w:rFonts w:asciiTheme="minorBidi" w:hAnsiTheme="minorBidi" w:cstheme="minorBidi"/>
          <w:sz w:val="20"/>
          <w:szCs w:val="20"/>
        </w:rPr>
        <w:t>crutiny</w:t>
      </w:r>
    </w:p>
    <w:p w:rsidR="00EB2867" w:rsidRPr="002C74A4" w:rsidRDefault="002C74A4" w:rsidP="00B61E53">
      <w:pPr>
        <w:spacing w:before="100" w:beforeAutospacing="1" w:after="100" w:afterAutospacing="1" w:line="240" w:lineRule="auto"/>
        <w:rPr>
          <w:rFonts w:asciiTheme="minorBidi" w:hAnsiTheme="minorBidi" w:cstheme="minorBidi"/>
          <w:sz w:val="20"/>
          <w:szCs w:val="20"/>
        </w:rPr>
      </w:pPr>
      <w:r w:rsidRPr="002C74A4">
        <w:rPr>
          <w:rStyle w:val="Strong"/>
          <w:rFonts w:asciiTheme="minorBidi" w:hAnsiTheme="minorBidi" w:cstheme="minorBidi"/>
          <w:sz w:val="20"/>
          <w:szCs w:val="20"/>
        </w:rPr>
        <w:t>“</w:t>
      </w:r>
      <w:r w:rsidR="00B61E53" w:rsidRPr="002C74A4">
        <w:rPr>
          <w:rFonts w:asciiTheme="minorBidi" w:hAnsiTheme="minorBidi" w:cstheme="minorBidi"/>
          <w:sz w:val="20"/>
          <w:szCs w:val="20"/>
        </w:rPr>
        <w:t>In a move likely to have global repercussions, t</w:t>
      </w:r>
      <w:r w:rsidR="00EB2867" w:rsidRPr="002C74A4">
        <w:rPr>
          <w:rFonts w:asciiTheme="minorBidi" w:hAnsiTheme="minorBidi" w:cstheme="minorBidi"/>
          <w:sz w:val="20"/>
          <w:szCs w:val="20"/>
        </w:rPr>
        <w:t xml:space="preserve">he </w:t>
      </w:r>
      <w:r w:rsidR="00BA06D2" w:rsidRPr="002C74A4">
        <w:rPr>
          <w:rFonts w:asciiTheme="minorBidi" w:hAnsiTheme="minorBidi" w:cstheme="minorBidi"/>
          <w:sz w:val="20"/>
          <w:szCs w:val="20"/>
        </w:rPr>
        <w:t xml:space="preserve">US </w:t>
      </w:r>
      <w:r w:rsidR="00EB2867" w:rsidRPr="002C74A4">
        <w:rPr>
          <w:rFonts w:asciiTheme="minorBidi" w:hAnsiTheme="minorBidi" w:cstheme="minorBidi"/>
          <w:sz w:val="20"/>
          <w:szCs w:val="20"/>
        </w:rPr>
        <w:t>Federal Trade Commission’s investigation into apps thought to be violating privacy by tracking the behavior of those too young to look out for themselves will set off a push toward more stringent guidelines, greater transparency and streamlined privacy policies. This will impact the darlings of children’s entertainment</w:t>
      </w:r>
      <w:proofErr w:type="gramStart"/>
      <w:r w:rsidR="00EB2867" w:rsidRPr="002C74A4">
        <w:rPr>
          <w:rFonts w:asciiTheme="minorBidi" w:hAnsiTheme="minorBidi" w:cstheme="minorBidi"/>
          <w:sz w:val="20"/>
          <w:szCs w:val="20"/>
        </w:rPr>
        <w:t>  –</w:t>
      </w:r>
      <w:proofErr w:type="gramEnd"/>
      <w:r w:rsidR="00EB2867" w:rsidRPr="002C74A4">
        <w:rPr>
          <w:rFonts w:asciiTheme="minorBidi" w:hAnsiTheme="minorBidi" w:cstheme="minorBidi"/>
          <w:sz w:val="20"/>
          <w:szCs w:val="20"/>
        </w:rPr>
        <w:t xml:space="preserve"> Disney, Cartoon Network, Rovio – and benefit consumers young and old. Consumers beware: government action takes time, so taking our own proactive steps to protect ourselves and our </w:t>
      </w:r>
      <w:proofErr w:type="gramStart"/>
      <w:r w:rsidR="00EB2867" w:rsidRPr="002C74A4">
        <w:rPr>
          <w:rFonts w:asciiTheme="minorBidi" w:hAnsiTheme="minorBidi" w:cstheme="minorBidi"/>
          <w:sz w:val="20"/>
          <w:szCs w:val="20"/>
        </w:rPr>
        <w:t>kids is</w:t>
      </w:r>
      <w:proofErr w:type="gramEnd"/>
      <w:r w:rsidR="00EB2867" w:rsidRPr="002C74A4">
        <w:rPr>
          <w:rFonts w:asciiTheme="minorBidi" w:hAnsiTheme="minorBidi" w:cstheme="minorBidi"/>
          <w:sz w:val="20"/>
          <w:szCs w:val="20"/>
        </w:rPr>
        <w:t xml:space="preserve"> essential.</w:t>
      </w:r>
      <w:r w:rsidRPr="002C74A4">
        <w:rPr>
          <w:rFonts w:asciiTheme="minorBidi" w:hAnsiTheme="minorBidi" w:cstheme="minorBidi"/>
          <w:sz w:val="20"/>
          <w:szCs w:val="20"/>
        </w:rPr>
        <w:t>”</w:t>
      </w:r>
    </w:p>
    <w:p w:rsidR="002C74A4" w:rsidRPr="002C74A4" w:rsidRDefault="00B61E53" w:rsidP="00B61E53">
      <w:pPr>
        <w:spacing w:before="100" w:beforeAutospacing="1" w:after="100" w:afterAutospacing="1" w:line="240" w:lineRule="auto"/>
        <w:rPr>
          <w:rStyle w:val="Strong"/>
          <w:rFonts w:asciiTheme="minorBidi" w:hAnsiTheme="minorBidi" w:cstheme="minorBidi"/>
          <w:sz w:val="20"/>
          <w:szCs w:val="20"/>
        </w:rPr>
      </w:pPr>
      <w:r w:rsidRPr="002C74A4">
        <w:rPr>
          <w:rStyle w:val="Strong"/>
          <w:rFonts w:asciiTheme="minorBidi" w:hAnsiTheme="minorBidi" w:cstheme="minorBidi"/>
          <w:sz w:val="20"/>
          <w:szCs w:val="20"/>
        </w:rPr>
        <w:t xml:space="preserve">Workplace </w:t>
      </w:r>
      <w:r w:rsidR="00EB2867" w:rsidRPr="002C74A4">
        <w:rPr>
          <w:rStyle w:val="Strong"/>
          <w:rFonts w:asciiTheme="minorBidi" w:hAnsiTheme="minorBidi" w:cstheme="minorBidi"/>
          <w:sz w:val="20"/>
          <w:szCs w:val="20"/>
        </w:rPr>
        <w:t>Censorship</w:t>
      </w:r>
    </w:p>
    <w:p w:rsidR="00EB2867" w:rsidRPr="002C74A4" w:rsidRDefault="002C74A4" w:rsidP="00B61E53">
      <w:pPr>
        <w:spacing w:before="100" w:beforeAutospacing="1" w:after="100" w:afterAutospacing="1" w:line="240" w:lineRule="auto"/>
        <w:rPr>
          <w:rFonts w:asciiTheme="minorBidi" w:hAnsiTheme="minorBidi" w:cstheme="minorBidi"/>
          <w:sz w:val="20"/>
          <w:szCs w:val="20"/>
        </w:rPr>
      </w:pPr>
      <w:r w:rsidRPr="002C74A4">
        <w:rPr>
          <w:rStyle w:val="Strong"/>
          <w:rFonts w:asciiTheme="minorBidi" w:hAnsiTheme="minorBidi" w:cstheme="minorBidi"/>
          <w:sz w:val="20"/>
          <w:szCs w:val="20"/>
        </w:rPr>
        <w:t>“</w:t>
      </w:r>
      <w:r w:rsidR="00EB2867" w:rsidRPr="002C74A4">
        <w:rPr>
          <w:rFonts w:asciiTheme="minorBidi" w:hAnsiTheme="minorBidi" w:cstheme="minorBidi"/>
          <w:sz w:val="20"/>
          <w:szCs w:val="20"/>
        </w:rPr>
        <w:t xml:space="preserve">Increasingly strict corporate censorship and filtering policies will affect the ability of workers to access popular sites such as </w:t>
      </w:r>
      <w:r w:rsidR="00B61E53" w:rsidRPr="002C74A4">
        <w:rPr>
          <w:rFonts w:asciiTheme="minorBidi" w:hAnsiTheme="minorBidi" w:cstheme="minorBidi"/>
          <w:sz w:val="20"/>
          <w:szCs w:val="20"/>
        </w:rPr>
        <w:t>Facebook,</w:t>
      </w:r>
      <w:r w:rsidR="00EB2867" w:rsidRPr="002C74A4">
        <w:rPr>
          <w:rFonts w:asciiTheme="minorBidi" w:hAnsiTheme="minorBidi" w:cstheme="minorBidi"/>
          <w:sz w:val="20"/>
          <w:szCs w:val="20"/>
        </w:rPr>
        <w:t xml:space="preserve"> Twitter and YouTube on the job. This problem will present corporations with additional dilemmas as more and more workers choose to bring personal smartphones and tablets to the workplace.</w:t>
      </w:r>
      <w:r w:rsidRPr="002C74A4">
        <w:rPr>
          <w:rFonts w:asciiTheme="minorBidi" w:hAnsiTheme="minorBidi" w:cstheme="minorBidi"/>
          <w:sz w:val="20"/>
          <w:szCs w:val="20"/>
        </w:rPr>
        <w:t>”</w:t>
      </w:r>
    </w:p>
    <w:p w:rsidR="002C74A4" w:rsidRPr="002C74A4" w:rsidRDefault="00B61E53" w:rsidP="00B61E53">
      <w:pPr>
        <w:spacing w:before="100" w:beforeAutospacing="1" w:after="100" w:afterAutospacing="1" w:line="240" w:lineRule="auto"/>
        <w:rPr>
          <w:rStyle w:val="Strong"/>
          <w:rFonts w:asciiTheme="minorBidi" w:hAnsiTheme="minorBidi" w:cstheme="minorBidi"/>
          <w:sz w:val="20"/>
          <w:szCs w:val="20"/>
        </w:rPr>
      </w:pPr>
      <w:r w:rsidRPr="002C74A4">
        <w:rPr>
          <w:rStyle w:val="Strong"/>
          <w:rFonts w:asciiTheme="minorBidi" w:hAnsiTheme="minorBidi" w:cstheme="minorBidi"/>
          <w:sz w:val="20"/>
          <w:szCs w:val="20"/>
        </w:rPr>
        <w:t xml:space="preserve">The </w:t>
      </w:r>
      <w:r w:rsidR="003208BF">
        <w:rPr>
          <w:rStyle w:val="Strong"/>
          <w:rFonts w:asciiTheme="minorBidi" w:hAnsiTheme="minorBidi" w:cstheme="minorBidi"/>
          <w:sz w:val="20"/>
          <w:szCs w:val="20"/>
        </w:rPr>
        <w:t>D</w:t>
      </w:r>
      <w:r w:rsidRPr="002C74A4">
        <w:rPr>
          <w:rStyle w:val="Strong"/>
          <w:rFonts w:asciiTheme="minorBidi" w:hAnsiTheme="minorBidi" w:cstheme="minorBidi"/>
          <w:sz w:val="20"/>
          <w:szCs w:val="20"/>
        </w:rPr>
        <w:t xml:space="preserve">ecline of </w:t>
      </w:r>
      <w:r w:rsidR="003208BF">
        <w:rPr>
          <w:rStyle w:val="Strong"/>
          <w:rFonts w:asciiTheme="minorBidi" w:hAnsiTheme="minorBidi" w:cstheme="minorBidi"/>
          <w:sz w:val="20"/>
          <w:szCs w:val="20"/>
        </w:rPr>
        <w:t>A</w:t>
      </w:r>
      <w:r w:rsidRPr="002C74A4">
        <w:rPr>
          <w:rStyle w:val="Strong"/>
          <w:rFonts w:asciiTheme="minorBidi" w:hAnsiTheme="minorBidi" w:cstheme="minorBidi"/>
          <w:sz w:val="20"/>
          <w:szCs w:val="20"/>
        </w:rPr>
        <w:t>ntivirus</w:t>
      </w:r>
    </w:p>
    <w:p w:rsidR="00B61E53" w:rsidRPr="002C74A4" w:rsidRDefault="002C74A4" w:rsidP="00B61E53">
      <w:pPr>
        <w:spacing w:before="100" w:beforeAutospacing="1" w:after="100" w:afterAutospacing="1" w:line="240" w:lineRule="auto"/>
        <w:rPr>
          <w:rFonts w:asciiTheme="minorBidi" w:hAnsiTheme="minorBidi" w:cstheme="minorBidi"/>
          <w:sz w:val="20"/>
          <w:szCs w:val="20"/>
        </w:rPr>
      </w:pPr>
      <w:r w:rsidRPr="002C74A4">
        <w:rPr>
          <w:rStyle w:val="Strong"/>
          <w:rFonts w:asciiTheme="minorBidi" w:hAnsiTheme="minorBidi" w:cstheme="minorBidi"/>
          <w:sz w:val="20"/>
          <w:szCs w:val="20"/>
        </w:rPr>
        <w:t>“</w:t>
      </w:r>
      <w:r w:rsidR="00B61E53" w:rsidRPr="002C74A4">
        <w:rPr>
          <w:rFonts w:asciiTheme="minorBidi" w:hAnsiTheme="minorBidi" w:cstheme="minorBidi"/>
          <w:sz w:val="20"/>
          <w:szCs w:val="20"/>
        </w:rPr>
        <w:t xml:space="preserve">Antivirus, a term that’s become synonymous with internet security, will no longer be enough to protect against the growing cache of online threats we face. In the past, antivirus was the gold standard – it ensured the security of our devices, and that was </w:t>
      </w:r>
      <w:proofErr w:type="gramStart"/>
      <w:r w:rsidR="00B61E53" w:rsidRPr="002C74A4">
        <w:rPr>
          <w:rFonts w:asciiTheme="minorBidi" w:hAnsiTheme="minorBidi" w:cstheme="minorBidi"/>
          <w:sz w:val="20"/>
          <w:szCs w:val="20"/>
        </w:rPr>
        <w:t>sufficient enough</w:t>
      </w:r>
      <w:proofErr w:type="gramEnd"/>
      <w:r w:rsidR="00B61E53" w:rsidRPr="002C74A4">
        <w:rPr>
          <w:rFonts w:asciiTheme="minorBidi" w:hAnsiTheme="minorBidi" w:cstheme="minorBidi"/>
          <w:sz w:val="20"/>
          <w:szCs w:val="20"/>
        </w:rPr>
        <w:t xml:space="preserve">. </w:t>
      </w:r>
      <w:proofErr w:type="gramStart"/>
      <w:r w:rsidR="00B61E53" w:rsidRPr="002C74A4">
        <w:rPr>
          <w:rFonts w:asciiTheme="minorBidi" w:hAnsiTheme="minorBidi" w:cstheme="minorBidi"/>
          <w:sz w:val="20"/>
          <w:szCs w:val="20"/>
        </w:rPr>
        <w:t>But</w:t>
      </w:r>
      <w:proofErr w:type="gramEnd"/>
      <w:r w:rsidR="00B61E53" w:rsidRPr="002C74A4">
        <w:rPr>
          <w:rFonts w:asciiTheme="minorBidi" w:hAnsiTheme="minorBidi" w:cstheme="minorBidi"/>
          <w:sz w:val="20"/>
          <w:szCs w:val="20"/>
        </w:rPr>
        <w:t xml:space="preserve"> once the cloud was introduced, we had to throw that notion out the window. Now, securing online interactions and browsing via a cloud-based security and encryption solution is an essential precaution, and doing so reduces the need for traditional antivirus.</w:t>
      </w:r>
      <w:r w:rsidRPr="002C74A4">
        <w:rPr>
          <w:rFonts w:asciiTheme="minorBidi" w:hAnsiTheme="minorBidi" w:cstheme="minorBidi"/>
          <w:sz w:val="20"/>
          <w:szCs w:val="20"/>
        </w:rPr>
        <w:t>”</w:t>
      </w:r>
    </w:p>
    <w:p w:rsidR="002C74A4" w:rsidRPr="002C74A4" w:rsidRDefault="00EB2867" w:rsidP="00E15893">
      <w:pPr>
        <w:spacing w:before="100" w:beforeAutospacing="1" w:after="100" w:afterAutospacing="1" w:line="240" w:lineRule="auto"/>
        <w:rPr>
          <w:rStyle w:val="Strong"/>
          <w:rFonts w:asciiTheme="minorBidi" w:hAnsiTheme="minorBidi" w:cstheme="minorBidi"/>
          <w:sz w:val="20"/>
          <w:szCs w:val="20"/>
        </w:rPr>
      </w:pPr>
      <w:r w:rsidRPr="002C74A4">
        <w:rPr>
          <w:rStyle w:val="Strong"/>
          <w:rFonts w:asciiTheme="minorBidi" w:hAnsiTheme="minorBidi" w:cstheme="minorBidi"/>
          <w:sz w:val="20"/>
          <w:szCs w:val="20"/>
        </w:rPr>
        <w:t>Protecting YOU</w:t>
      </w:r>
      <w:r w:rsidRPr="002C74A4">
        <w:rPr>
          <w:rFonts w:asciiTheme="minorBidi" w:hAnsiTheme="minorBidi" w:cstheme="minorBidi"/>
          <w:sz w:val="20"/>
          <w:szCs w:val="20"/>
        </w:rPr>
        <w:t xml:space="preserve">, </w:t>
      </w:r>
      <w:r w:rsidR="003208BF">
        <w:rPr>
          <w:rStyle w:val="Strong"/>
          <w:rFonts w:asciiTheme="minorBidi" w:hAnsiTheme="minorBidi" w:cstheme="minorBidi"/>
          <w:sz w:val="20"/>
          <w:szCs w:val="20"/>
        </w:rPr>
        <w:t>N</w:t>
      </w:r>
      <w:r w:rsidRPr="002C74A4">
        <w:rPr>
          <w:rStyle w:val="Strong"/>
          <w:rFonts w:asciiTheme="minorBidi" w:hAnsiTheme="minorBidi" w:cstheme="minorBidi"/>
          <w:sz w:val="20"/>
          <w:szCs w:val="20"/>
        </w:rPr>
        <w:t xml:space="preserve">ot </w:t>
      </w:r>
      <w:proofErr w:type="gramStart"/>
      <w:r w:rsidR="003208BF">
        <w:rPr>
          <w:rStyle w:val="Strong"/>
          <w:rFonts w:asciiTheme="minorBidi" w:hAnsiTheme="minorBidi" w:cstheme="minorBidi"/>
          <w:sz w:val="20"/>
          <w:szCs w:val="20"/>
        </w:rPr>
        <w:t>Y</w:t>
      </w:r>
      <w:r w:rsidRPr="002C74A4">
        <w:rPr>
          <w:rStyle w:val="Strong"/>
          <w:rFonts w:asciiTheme="minorBidi" w:hAnsiTheme="minorBidi" w:cstheme="minorBidi"/>
          <w:sz w:val="20"/>
          <w:szCs w:val="20"/>
        </w:rPr>
        <w:t>our</w:t>
      </w:r>
      <w:proofErr w:type="gramEnd"/>
      <w:r w:rsidRPr="002C74A4">
        <w:rPr>
          <w:rStyle w:val="Strong"/>
          <w:rFonts w:asciiTheme="minorBidi" w:hAnsiTheme="minorBidi" w:cstheme="minorBidi"/>
          <w:sz w:val="20"/>
          <w:szCs w:val="20"/>
        </w:rPr>
        <w:t xml:space="preserve"> </w:t>
      </w:r>
      <w:r w:rsidR="003208BF">
        <w:rPr>
          <w:rStyle w:val="Strong"/>
          <w:rFonts w:asciiTheme="minorBidi" w:hAnsiTheme="minorBidi" w:cstheme="minorBidi"/>
          <w:sz w:val="20"/>
          <w:szCs w:val="20"/>
        </w:rPr>
        <w:t>D</w:t>
      </w:r>
      <w:r w:rsidRPr="002C74A4">
        <w:rPr>
          <w:rStyle w:val="Strong"/>
          <w:rFonts w:asciiTheme="minorBidi" w:hAnsiTheme="minorBidi" w:cstheme="minorBidi"/>
          <w:sz w:val="20"/>
          <w:szCs w:val="20"/>
        </w:rPr>
        <w:t>evice</w:t>
      </w:r>
    </w:p>
    <w:p w:rsidR="00393549" w:rsidRPr="002C74A4" w:rsidRDefault="002C74A4" w:rsidP="00E15893">
      <w:pPr>
        <w:spacing w:before="100" w:beforeAutospacing="1" w:after="100" w:afterAutospacing="1" w:line="240" w:lineRule="auto"/>
        <w:rPr>
          <w:rFonts w:asciiTheme="minorBidi" w:hAnsiTheme="minorBidi" w:cstheme="minorBidi"/>
          <w:sz w:val="20"/>
          <w:szCs w:val="20"/>
        </w:rPr>
      </w:pPr>
      <w:r w:rsidRPr="002C74A4">
        <w:rPr>
          <w:rStyle w:val="Strong"/>
          <w:rFonts w:asciiTheme="minorBidi" w:hAnsiTheme="minorBidi" w:cstheme="minorBidi"/>
          <w:sz w:val="20"/>
          <w:szCs w:val="20"/>
        </w:rPr>
        <w:t>“</w:t>
      </w:r>
      <w:r w:rsidR="00EB2867" w:rsidRPr="002C74A4">
        <w:rPr>
          <w:rFonts w:asciiTheme="minorBidi" w:hAnsiTheme="minorBidi" w:cstheme="minorBidi"/>
          <w:sz w:val="20"/>
          <w:szCs w:val="20"/>
        </w:rPr>
        <w:t>A new breed of companies will evolve with a business model of protecting YOU, meaning every interaction you make on your mobile device or computer will be protected.  Until recently, the world thought about protecting computers; in 2012, major security players understood the need to protect mobile devices as well. In 2013, online protection will focus on safeguarding the user across any platform or device.</w:t>
      </w:r>
      <w:r w:rsidRPr="002C74A4">
        <w:rPr>
          <w:rFonts w:asciiTheme="minorBidi" w:hAnsiTheme="minorBidi" w:cstheme="minorBidi"/>
          <w:sz w:val="20"/>
          <w:szCs w:val="20"/>
        </w:rPr>
        <w:t>”</w:t>
      </w:r>
    </w:p>
    <w:p w:rsidR="00393549" w:rsidRPr="00570D89" w:rsidRDefault="00393549" w:rsidP="00393549">
      <w:pPr>
        <w:rPr>
          <w:rFonts w:ascii="Arial" w:hAnsi="Arial" w:cs="Arial"/>
          <w:b/>
          <w:bCs/>
          <w:color w:val="000000"/>
          <w:sz w:val="20"/>
          <w:szCs w:val="20"/>
        </w:rPr>
      </w:pPr>
      <w:r w:rsidRPr="00570D89">
        <w:rPr>
          <w:rFonts w:ascii="Arial" w:hAnsi="Arial" w:cs="Arial"/>
          <w:b/>
          <w:bCs/>
          <w:color w:val="000000"/>
          <w:sz w:val="20"/>
          <w:szCs w:val="20"/>
        </w:rPr>
        <w:lastRenderedPageBreak/>
        <w:t>About AnchorFree</w:t>
      </w:r>
    </w:p>
    <w:p w:rsidR="00393549" w:rsidRPr="008E6AC2" w:rsidRDefault="00393549" w:rsidP="00393549">
      <w:pPr>
        <w:rPr>
          <w:rFonts w:ascii="Arial" w:hAnsi="Arial" w:cs="Arial"/>
          <w:sz w:val="20"/>
          <w:szCs w:val="20"/>
        </w:rPr>
      </w:pPr>
      <w:r w:rsidRPr="008E6AC2">
        <w:rPr>
          <w:rFonts w:ascii="Arial" w:hAnsi="Arial" w:cs="Arial"/>
          <w:sz w:val="20"/>
          <w:szCs w:val="20"/>
        </w:rPr>
        <w:t>AnchorFree's mission is to provide secure browsing, privacy and freedom to the more than 1.6 billion people around the world who are in need of a secure browsing solution or freedom to access internet content. AnchorFree does this through Hotspot Shield, the world's most popular privacy, security and Web access tool. Hotspot Shield ensures safe, private Web browsing and disrupts censorship of commonly blocked content such as breaking news, social networking and search engines. Hotspot Shield is available for PC, Mac, Apple iOS, and Android platforms at www.AnchorFree.com. AnchorFree is a privately held, venture-backed company based in Mountain View, California</w:t>
      </w:r>
    </w:p>
    <w:p w:rsidR="00393549" w:rsidRPr="008E6AC2" w:rsidRDefault="00393549" w:rsidP="00393549">
      <w:pPr>
        <w:rPr>
          <w:rFonts w:ascii="Arial" w:hAnsi="Arial" w:cs="Arial"/>
          <w:b/>
          <w:bCs/>
          <w:color w:val="000000"/>
          <w:sz w:val="20"/>
          <w:szCs w:val="20"/>
          <w:shd w:val="clear" w:color="auto" w:fill="FFFFFF"/>
        </w:rPr>
      </w:pPr>
      <w:r w:rsidRPr="00570D89">
        <w:rPr>
          <w:rFonts w:ascii="Arial" w:hAnsi="Arial" w:cs="Arial"/>
          <w:b/>
          <w:bCs/>
          <w:color w:val="000000"/>
          <w:sz w:val="20"/>
          <w:szCs w:val="20"/>
        </w:rPr>
        <w:t xml:space="preserve">For more information, visit </w:t>
      </w:r>
      <w:hyperlink r:id="rId9" w:history="1">
        <w:r w:rsidR="00E15893" w:rsidRPr="001232D8">
          <w:rPr>
            <w:rStyle w:val="Hyperlink"/>
            <w:rFonts w:ascii="Arial" w:hAnsi="Arial" w:cs="Arial"/>
            <w:b/>
            <w:bCs/>
            <w:sz w:val="20"/>
            <w:szCs w:val="20"/>
            <w:shd w:val="clear" w:color="auto" w:fill="FFFFFF"/>
          </w:rPr>
          <w:t>http://tinyurl.com/8d8tkqt</w:t>
        </w:r>
      </w:hyperlink>
    </w:p>
    <w:p w:rsidR="00393549" w:rsidRPr="008E6AC2" w:rsidRDefault="00393549" w:rsidP="00393549">
      <w:pPr>
        <w:rPr>
          <w:rFonts w:ascii="Arial" w:hAnsi="Arial" w:cs="Arial"/>
          <w:b/>
          <w:bCs/>
          <w:sz w:val="20"/>
          <w:szCs w:val="20"/>
        </w:rPr>
      </w:pPr>
      <w:r w:rsidRPr="008E6AC2">
        <w:rPr>
          <w:rFonts w:ascii="Arial" w:hAnsi="Arial" w:cs="Arial"/>
          <w:b/>
          <w:bCs/>
          <w:sz w:val="20"/>
          <w:szCs w:val="20"/>
        </w:rPr>
        <w:t>Media contact</w:t>
      </w:r>
    </w:p>
    <w:p w:rsidR="00393549" w:rsidRPr="008E6AC2" w:rsidRDefault="00DA58A3" w:rsidP="00393549">
      <w:pPr>
        <w:rPr>
          <w:rFonts w:ascii="Arial" w:hAnsi="Arial" w:cs="Arial"/>
          <w:sz w:val="20"/>
          <w:szCs w:val="20"/>
        </w:rPr>
      </w:pPr>
      <w:hyperlink r:id="rId10" w:history="1">
        <w:r w:rsidR="00393549" w:rsidRPr="008E6AC2">
          <w:rPr>
            <w:rStyle w:val="Hyperlink"/>
            <w:rFonts w:ascii="Arial" w:hAnsi="Arial" w:cs="Arial"/>
            <w:sz w:val="20"/>
            <w:szCs w:val="20"/>
          </w:rPr>
          <w:t>anchorfree@wallis-mc.com</w:t>
        </w:r>
      </w:hyperlink>
    </w:p>
    <w:p w:rsidR="00393549" w:rsidRPr="00570D89" w:rsidRDefault="00393549" w:rsidP="00393549">
      <w:pPr>
        <w:rPr>
          <w:rFonts w:ascii="Arial" w:hAnsi="Arial" w:cs="Arial"/>
          <w:color w:val="000000"/>
          <w:sz w:val="20"/>
          <w:szCs w:val="20"/>
        </w:rPr>
      </w:pPr>
      <w:r w:rsidRPr="00570D89">
        <w:rPr>
          <w:rFonts w:ascii="Arial" w:hAnsi="Arial" w:cs="Arial"/>
          <w:color w:val="000000"/>
          <w:sz w:val="20"/>
          <w:szCs w:val="20"/>
        </w:rPr>
        <w:t>+971 4 390 1950</w:t>
      </w:r>
    </w:p>
    <w:p w:rsidR="00393549" w:rsidRPr="008E6AC2" w:rsidRDefault="00393549" w:rsidP="00393549">
      <w:pPr>
        <w:rPr>
          <w:rFonts w:ascii="Arial" w:hAnsi="Arial" w:cs="Arial"/>
        </w:rPr>
      </w:pPr>
    </w:p>
    <w:p w:rsidR="00393549" w:rsidRPr="00570D89" w:rsidRDefault="00393549" w:rsidP="00393549">
      <w:pPr>
        <w:rPr>
          <w:rFonts w:ascii="Arial" w:eastAsia="Times New Roman" w:hAnsi="Arial" w:cs="Arial"/>
          <w:b/>
          <w:color w:val="000000"/>
        </w:rPr>
      </w:pPr>
    </w:p>
    <w:p w:rsidR="00B07672" w:rsidRDefault="00B07672"/>
    <w:sectPr w:rsidR="00B07672" w:rsidSect="00EB286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43" w:rsidRDefault="00852A43" w:rsidP="00C8513F">
      <w:pPr>
        <w:spacing w:after="0" w:line="240" w:lineRule="auto"/>
      </w:pPr>
      <w:r>
        <w:separator/>
      </w:r>
    </w:p>
  </w:endnote>
  <w:endnote w:type="continuationSeparator" w:id="0">
    <w:p w:rsidR="00852A43" w:rsidRDefault="00852A43" w:rsidP="00C8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43" w:rsidRDefault="00852A43" w:rsidP="00C8513F">
      <w:pPr>
        <w:spacing w:after="0" w:line="240" w:lineRule="auto"/>
      </w:pPr>
      <w:r>
        <w:separator/>
      </w:r>
    </w:p>
  </w:footnote>
  <w:footnote w:type="continuationSeparator" w:id="0">
    <w:p w:rsidR="00852A43" w:rsidRDefault="00852A43" w:rsidP="00C85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4C" w:rsidRDefault="0027284C" w:rsidP="00EB2867">
    <w:pPr>
      <w:pStyle w:val="Header"/>
    </w:pPr>
    <w:r>
      <w:rPr>
        <w:noProof/>
        <w:lang w:eastAsia="en-GB"/>
      </w:rPr>
      <w:drawing>
        <wp:inline distT="0" distB="0" distL="0" distR="0">
          <wp:extent cx="5943600" cy="1487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email">
                    <a:extLst>
                      <a:ext uri="{28A0092B-C50C-407E-A947-70E740481C1C}">
                        <a14:useLocalDpi xmlns:a14="http://schemas.microsoft.com/office/drawing/2010/main" val="0"/>
                      </a:ext>
                    </a:extLst>
                  </a:blip>
                  <a:stretch>
                    <a:fillRect/>
                  </a:stretch>
                </pic:blipFill>
                <pic:spPr>
                  <a:xfrm>
                    <a:off x="0" y="0"/>
                    <a:ext cx="5943600" cy="14871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131F8"/>
    <w:multiLevelType w:val="multilevel"/>
    <w:tmpl w:val="D12C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3549"/>
    <w:rsid w:val="00047E0C"/>
    <w:rsid w:val="00161F7B"/>
    <w:rsid w:val="0027284C"/>
    <w:rsid w:val="002C74A4"/>
    <w:rsid w:val="003208BF"/>
    <w:rsid w:val="00393549"/>
    <w:rsid w:val="004349A0"/>
    <w:rsid w:val="004C1B0B"/>
    <w:rsid w:val="005A53F1"/>
    <w:rsid w:val="006C774D"/>
    <w:rsid w:val="007256E2"/>
    <w:rsid w:val="00852A43"/>
    <w:rsid w:val="009B1F8D"/>
    <w:rsid w:val="00A50FED"/>
    <w:rsid w:val="00A84D1C"/>
    <w:rsid w:val="00B07672"/>
    <w:rsid w:val="00B61E53"/>
    <w:rsid w:val="00BA06D2"/>
    <w:rsid w:val="00C25E38"/>
    <w:rsid w:val="00C8513F"/>
    <w:rsid w:val="00CC5A7C"/>
    <w:rsid w:val="00D97425"/>
    <w:rsid w:val="00DA58A3"/>
    <w:rsid w:val="00E15893"/>
    <w:rsid w:val="00E25E3F"/>
    <w:rsid w:val="00EB2867"/>
    <w:rsid w:val="00F86306"/>
    <w:rsid w:val="00FD32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49"/>
    <w:rPr>
      <w:rFonts w:ascii="Calibri" w:eastAsia="Calibri" w:hAnsi="Calibri" w:cs="Times New Roman"/>
      <w:lang w:val="en-GB"/>
    </w:rPr>
  </w:style>
  <w:style w:type="paragraph" w:styleId="Heading2">
    <w:name w:val="heading 2"/>
    <w:basedOn w:val="Normal"/>
    <w:link w:val="Heading2Char"/>
    <w:uiPriority w:val="9"/>
    <w:qFormat/>
    <w:rsid w:val="0027284C"/>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549"/>
    <w:rPr>
      <w:color w:val="0000FF"/>
      <w:u w:val="single"/>
    </w:rPr>
  </w:style>
  <w:style w:type="paragraph" w:styleId="Header">
    <w:name w:val="header"/>
    <w:basedOn w:val="Normal"/>
    <w:link w:val="HeaderChar"/>
    <w:uiPriority w:val="99"/>
    <w:unhideWhenUsed/>
    <w:rsid w:val="00393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549"/>
    <w:rPr>
      <w:rFonts w:ascii="Calibri" w:eastAsia="Calibri" w:hAnsi="Calibri" w:cs="Times New Roman"/>
      <w:lang w:val="en-GB"/>
    </w:rPr>
  </w:style>
  <w:style w:type="paragraph" w:customStyle="1" w:styleId="Normal1">
    <w:name w:val="Normal1"/>
    <w:rsid w:val="00393549"/>
    <w:pPr>
      <w:spacing w:after="0"/>
    </w:pPr>
    <w:rPr>
      <w:rFonts w:ascii="Arial" w:eastAsia="Arial" w:hAnsi="Arial" w:cs="Arial"/>
      <w:color w:val="000000"/>
      <w:szCs w:val="24"/>
    </w:rPr>
  </w:style>
  <w:style w:type="paragraph" w:styleId="BalloonText">
    <w:name w:val="Balloon Text"/>
    <w:basedOn w:val="Normal"/>
    <w:link w:val="BalloonTextChar"/>
    <w:uiPriority w:val="99"/>
    <w:semiHidden/>
    <w:unhideWhenUsed/>
    <w:rsid w:val="00393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549"/>
    <w:rPr>
      <w:rFonts w:ascii="Tahoma" w:eastAsia="Calibri" w:hAnsi="Tahoma" w:cs="Tahoma"/>
      <w:sz w:val="16"/>
      <w:szCs w:val="16"/>
      <w:lang w:val="en-GB"/>
    </w:rPr>
  </w:style>
  <w:style w:type="paragraph" w:styleId="NormalWeb">
    <w:name w:val="Normal (Web)"/>
    <w:basedOn w:val="Normal"/>
    <w:uiPriority w:val="99"/>
    <w:semiHidden/>
    <w:unhideWhenUsed/>
    <w:rsid w:val="00EB2867"/>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EB2867"/>
    <w:rPr>
      <w:b/>
      <w:bCs/>
    </w:rPr>
  </w:style>
  <w:style w:type="character" w:customStyle="1" w:styleId="Heading2Char">
    <w:name w:val="Heading 2 Char"/>
    <w:basedOn w:val="DefaultParagraphFont"/>
    <w:link w:val="Heading2"/>
    <w:uiPriority w:val="9"/>
    <w:rsid w:val="0027284C"/>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49"/>
    <w:rPr>
      <w:rFonts w:ascii="Calibri" w:eastAsia="Calibri" w:hAnsi="Calibri" w:cs="Times New Roman"/>
      <w:lang w:val="en-GB"/>
    </w:rPr>
  </w:style>
  <w:style w:type="paragraph" w:styleId="Heading2">
    <w:name w:val="heading 2"/>
    <w:basedOn w:val="Normal"/>
    <w:link w:val="Heading2Char"/>
    <w:uiPriority w:val="9"/>
    <w:qFormat/>
    <w:rsid w:val="0027284C"/>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549"/>
    <w:rPr>
      <w:color w:val="0000FF"/>
      <w:u w:val="single"/>
    </w:rPr>
  </w:style>
  <w:style w:type="paragraph" w:styleId="Header">
    <w:name w:val="header"/>
    <w:basedOn w:val="Normal"/>
    <w:link w:val="HeaderChar"/>
    <w:uiPriority w:val="99"/>
    <w:unhideWhenUsed/>
    <w:rsid w:val="00393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549"/>
    <w:rPr>
      <w:rFonts w:ascii="Calibri" w:eastAsia="Calibri" w:hAnsi="Calibri" w:cs="Times New Roman"/>
      <w:lang w:val="en-GB"/>
    </w:rPr>
  </w:style>
  <w:style w:type="paragraph" w:customStyle="1" w:styleId="Normal1">
    <w:name w:val="Normal1"/>
    <w:rsid w:val="00393549"/>
    <w:pPr>
      <w:spacing w:after="0"/>
    </w:pPr>
    <w:rPr>
      <w:rFonts w:ascii="Arial" w:eastAsia="Arial" w:hAnsi="Arial" w:cs="Arial"/>
      <w:color w:val="000000"/>
      <w:szCs w:val="24"/>
    </w:rPr>
  </w:style>
  <w:style w:type="paragraph" w:styleId="BalloonText">
    <w:name w:val="Balloon Text"/>
    <w:basedOn w:val="Normal"/>
    <w:link w:val="BalloonTextChar"/>
    <w:uiPriority w:val="99"/>
    <w:semiHidden/>
    <w:unhideWhenUsed/>
    <w:rsid w:val="00393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549"/>
    <w:rPr>
      <w:rFonts w:ascii="Tahoma" w:eastAsia="Calibri" w:hAnsi="Tahoma" w:cs="Tahoma"/>
      <w:sz w:val="16"/>
      <w:szCs w:val="16"/>
      <w:lang w:val="en-GB"/>
    </w:rPr>
  </w:style>
  <w:style w:type="paragraph" w:styleId="NormalWeb">
    <w:name w:val="Normal (Web)"/>
    <w:basedOn w:val="Normal"/>
    <w:uiPriority w:val="99"/>
    <w:semiHidden/>
    <w:unhideWhenUsed/>
    <w:rsid w:val="00EB2867"/>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EB2867"/>
    <w:rPr>
      <w:b/>
      <w:bCs/>
    </w:rPr>
  </w:style>
  <w:style w:type="character" w:customStyle="1" w:styleId="Heading2Char">
    <w:name w:val="Heading 2 Char"/>
    <w:basedOn w:val="DefaultParagraphFont"/>
    <w:link w:val="Heading2"/>
    <w:uiPriority w:val="9"/>
    <w:rsid w:val="0027284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3810">
      <w:bodyDiv w:val="1"/>
      <w:marLeft w:val="0"/>
      <w:marRight w:val="0"/>
      <w:marTop w:val="0"/>
      <w:marBottom w:val="0"/>
      <w:divBdr>
        <w:top w:val="none" w:sz="0" w:space="0" w:color="auto"/>
        <w:left w:val="none" w:sz="0" w:space="0" w:color="auto"/>
        <w:bottom w:val="none" w:sz="0" w:space="0" w:color="auto"/>
        <w:right w:val="none" w:sz="0" w:space="0" w:color="auto"/>
      </w:divBdr>
    </w:div>
    <w:div w:id="322851977">
      <w:bodyDiv w:val="1"/>
      <w:marLeft w:val="0"/>
      <w:marRight w:val="0"/>
      <w:marTop w:val="0"/>
      <w:marBottom w:val="0"/>
      <w:divBdr>
        <w:top w:val="none" w:sz="0" w:space="0" w:color="auto"/>
        <w:left w:val="none" w:sz="0" w:space="0" w:color="auto"/>
        <w:bottom w:val="none" w:sz="0" w:space="0" w:color="auto"/>
        <w:right w:val="none" w:sz="0" w:space="0" w:color="auto"/>
      </w:divBdr>
      <w:divsChild>
        <w:div w:id="1765691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ecurityplanet.com/mobile-security/lookout-predicts-18-million-android-malware-infections-by-end-of-2013.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chorfree@wallis-mc.com" TargetMode="External"/><Relationship Id="rId4" Type="http://schemas.openxmlformats.org/officeDocument/2006/relationships/settings" Target="settings.xml"/><Relationship Id="rId9" Type="http://schemas.openxmlformats.org/officeDocument/2006/relationships/hyperlink" Target="http://tinyurl.com/8d8tkq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Ryan</dc:creator>
  <cp:lastModifiedBy>Reethu Jose</cp:lastModifiedBy>
  <cp:revision>3</cp:revision>
  <cp:lastPrinted>2013-01-07T07:16:00Z</cp:lastPrinted>
  <dcterms:created xsi:type="dcterms:W3CDTF">2013-01-14T05:45:00Z</dcterms:created>
  <dcterms:modified xsi:type="dcterms:W3CDTF">2013-01-14T07:12:00Z</dcterms:modified>
</cp:coreProperties>
</file>